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spacing w:val="0"/>
          <w:sz w:val="32"/>
          <w:szCs w:val="32"/>
          <w:lang w:val="en-US" w:eastAsia="zh-CN"/>
        </w:rPr>
        <w:t>湖南科技大学高等学历继续教育本科毕业论文（设计）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pacing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pacing w:val="0"/>
          <w:sz w:val="32"/>
          <w:szCs w:val="32"/>
          <w:lang w:val="en-US" w:eastAsia="zh-CN"/>
        </w:rPr>
        <w:t>查重合格标准、查重及上传信息化平台操作手册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50" w:afterAutospacing="0" w:line="520" w:lineRule="exact"/>
        <w:ind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（学生用）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t>一、查重合格标准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学位论文（设计）查重合格标准：论文类（经管、文史、艺术、教育、法学类）“文献相似度”＜30%为合格，设计类（理工类）“文献相似度”＜40%为合格。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t>二、查重及上传信息化平台操作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1.电脑浏览器打开https://hnkjdx.jxjy.chaoxing.com/login，输入账号密码登录进入个人空间（账号为学号，密码以自己修改过的为准，若忘记密码，请联系教学点老师重置密码）。</w:t>
      </w:r>
    </w:p>
    <w:p>
      <w:pPr>
        <w:widowControl w:val="0"/>
        <w:numPr>
          <w:ilvl w:val="0"/>
          <w:numId w:val="0"/>
        </w:numPr>
        <w:jc w:val="center"/>
      </w:pPr>
      <w:r>
        <w:drawing>
          <wp:inline distT="0" distB="0" distL="114300" distR="114300">
            <wp:extent cx="4319905" cy="2160270"/>
            <wp:effectExtent l="0" t="0" r="8255" b="3810"/>
            <wp:docPr id="36" name="图片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2.点击左侧的“毕业论文”，输入论文（设计）题目，点击确认，页面会提示选题成功。</w:t>
      </w:r>
    </w:p>
    <w:p>
      <w:pPr>
        <w:widowControl w:val="0"/>
        <w:numPr>
          <w:ilvl w:val="0"/>
          <w:numId w:val="0"/>
        </w:numPr>
        <w:ind w:leftChars="0"/>
        <w:jc w:val="center"/>
      </w:pPr>
      <w:r>
        <w:rPr>
          <w:rFonts w:hint="default"/>
          <w:b/>
          <w:bCs/>
          <w:sz w:val="32"/>
          <w:szCs w:val="40"/>
          <w:lang w:val="en-US" w:eastAsia="zh-CN"/>
        </w:rPr>
        <w:drawing>
          <wp:inline distT="0" distB="0" distL="114300" distR="114300">
            <wp:extent cx="4319905" cy="2160270"/>
            <wp:effectExtent l="0" t="0" r="8255" b="3810"/>
            <wp:docPr id="37" name="图片 37" descr="e9d558a48026ed41685525ad354d4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e9d558a48026ed41685525ad354d4e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3.请选择自己的毕业论文（设计）终稿，系统会进行查重，大约需要5分钟，在查重结果出来前，不要进行其他的操作。若重复率达到合格标准，则可以填写其他信息。否则论文（设计）无法提交，需要修改后，再进行查重提交。</w:t>
      </w:r>
    </w:p>
    <w:p>
      <w:pPr>
        <w:widowControl w:val="0"/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4319905" cy="2160270"/>
            <wp:effectExtent l="0" t="0" r="8255" b="3810"/>
            <wp:docPr id="38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4.重复率达到合格标准的，可按照页面上提示填写摘要（摘要必须在500字以内）、研究方向（研究方向最多写2个，每个研究方向最多8个字，2个研究方向中间以分号隔开）、关键词（可填写3-5个关键词，中间以分号隔开）、参考文献和论文（设计）内容，请注意每一项都是必填项，请认真填写。填写完成后，点击提交，即可完成论文（设计）查重提交过程。</w:t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4679950" cy="720090"/>
            <wp:effectExtent l="0" t="0" r="13970" b="11430"/>
            <wp:docPr id="39" name="图片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19905" cy="2160270"/>
            <wp:effectExtent l="0" t="0" r="8255" b="3810"/>
            <wp:docPr id="40" name="图片 40" descr="1681045715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16810457154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19905" cy="2160270"/>
            <wp:effectExtent l="0" t="0" r="8255" b="3810"/>
            <wp:docPr id="41" name="图片 41" descr="1681045748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16810457483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注意：如果需要退回到选题，请联系站点老师进行处理。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5.所有学生提交完成后，站点老师可在管理后台“论文管理——论文管理”，导出学生申请一览表，待所有学生答辩完成后，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28"/>
          <w:szCs w:val="28"/>
          <w:lang w:eastAsia="zh-CN"/>
        </w:rPr>
        <w:t>线下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在一览表中录入成绩。</w:t>
      </w:r>
    </w:p>
    <w:p>
      <w:pPr>
        <w:pStyle w:val="2"/>
        <w:spacing w:after="0"/>
        <w:ind w:left="0" w:leftChars="0" w:firstLine="0" w:firstLineChars="0"/>
        <w:jc w:val="center"/>
      </w:pP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4319905" cy="2160270"/>
            <wp:effectExtent l="0" t="0" r="8255" b="3810"/>
            <wp:docPr id="4" name="图片 4" descr="1681086424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8108642417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F16C2EE-BE2D-4761-9A69-025E2412C15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B5B5E00-037F-4307-8469-005B062572B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DEDD9F8-16F3-483E-8AF4-DE17E9B677C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C03816"/>
    <w:multiLevelType w:val="multilevel"/>
    <w:tmpl w:val="70C03816"/>
    <w:lvl w:ilvl="0" w:tentative="0">
      <w:start w:val="1"/>
      <w:numFmt w:val="decimal"/>
      <w:pStyle w:val="4"/>
      <w:suff w:val="space"/>
      <w:lvlText w:val="%1"/>
      <w:lvlJc w:val="left"/>
      <w:pPr>
        <w:ind w:left="0" w:firstLine="0"/>
      </w:pPr>
      <w:rPr>
        <w:rFonts w:hint="eastAsia" w:eastAsia="宋体"/>
        <w:b/>
        <w:i w:val="0"/>
        <w:sz w:val="44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 w:eastAsia="宋体"/>
        <w:b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36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 w:eastAsia="宋体"/>
        <w:b/>
        <w:i w:val="0"/>
        <w:sz w:val="32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 w:eastAsia="宋体"/>
        <w:b/>
        <w:i w:val="0"/>
        <w:sz w:val="30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 w:eastAsia="宋体"/>
        <w:b/>
        <w:i w:val="0"/>
        <w:sz w:val="28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 w:eastAsia="宋体"/>
        <w:b/>
        <w:i w:val="0"/>
        <w:sz w:val="28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eastAsia" w:eastAsia="宋体"/>
        <w:b/>
        <w:i w:val="0"/>
        <w:sz w:val="28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eastAsia" w:eastAsia="宋体"/>
        <w:b/>
        <w:i w:val="0"/>
        <w:sz w:val="28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eastAsia" w:eastAsia="宋体"/>
        <w:b/>
        <w:i w:val="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jBlOWQ1MDI0YmFjZWRkMzc0NTBmNmU4N2IwNTcifQ=="/>
  </w:docVars>
  <w:rsids>
    <w:rsidRoot w:val="6B690F15"/>
    <w:rsid w:val="00A51379"/>
    <w:rsid w:val="00AF52A2"/>
    <w:rsid w:val="0E181277"/>
    <w:rsid w:val="18136429"/>
    <w:rsid w:val="1DDB791D"/>
    <w:rsid w:val="2DB4084C"/>
    <w:rsid w:val="343D37FE"/>
    <w:rsid w:val="3C264232"/>
    <w:rsid w:val="3F5053B1"/>
    <w:rsid w:val="506F0BAC"/>
    <w:rsid w:val="55046DB5"/>
    <w:rsid w:val="570B3D57"/>
    <w:rsid w:val="5B511CBC"/>
    <w:rsid w:val="5D5E2FCA"/>
    <w:rsid w:val="6B690F15"/>
    <w:rsid w:val="6DC339FD"/>
    <w:rsid w:val="742B151A"/>
    <w:rsid w:val="7A63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596</Words>
  <Characters>655</Characters>
  <Lines>0</Lines>
  <Paragraphs>0</Paragraphs>
  <TotalTime>1</TotalTime>
  <ScaleCrop>false</ScaleCrop>
  <LinksUpToDate>false</LinksUpToDate>
  <CharactersWithSpaces>655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2021-10-12T08:06:00Z</dcterms:created>
  <dc:creator>lx</dc:creator>
  <cp:lastModifiedBy>Administrator</cp:lastModifiedBy>
  <cp:lastPrinted>2022-07-10T09:18:00Z</cp:lastPrinted>
  <dcterms:modified xsi:type="dcterms:W3CDTF">2024-01-12T01:34:14Z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BA08C3A337AA4F9EB43021922F999363</vt:lpwstr>
  </property>
</Properties>
</file>